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7B9" w:rsidRPr="007266F1" w:rsidRDefault="003A57B9" w:rsidP="003A57B9">
      <w:pPr>
        <w:jc w:val="center"/>
        <w:rPr>
          <w:b/>
        </w:rPr>
      </w:pPr>
      <w:r w:rsidRPr="007266F1">
        <w:rPr>
          <w:b/>
        </w:rPr>
        <w:t>СРАВНИТЕЛЬНАЯ ТАБЛИЦА</w:t>
      </w:r>
    </w:p>
    <w:p w:rsidR="003A57B9" w:rsidRPr="00710350" w:rsidRDefault="003A57B9" w:rsidP="003A57B9">
      <w:pPr>
        <w:jc w:val="center"/>
        <w:rPr>
          <w:b/>
        </w:rPr>
      </w:pPr>
      <w:r w:rsidRPr="00710350">
        <w:rPr>
          <w:b/>
        </w:rPr>
        <w:t xml:space="preserve">к проекту </w:t>
      </w:r>
      <w:r w:rsidR="00506BF6">
        <w:rPr>
          <w:b/>
        </w:rPr>
        <w:t>П</w:t>
      </w:r>
      <w:r w:rsidR="00D61C75">
        <w:rPr>
          <w:b/>
        </w:rPr>
        <w:t>остановления</w:t>
      </w:r>
      <w:r w:rsidRPr="00710350">
        <w:rPr>
          <w:b/>
        </w:rPr>
        <w:t xml:space="preserve"> </w:t>
      </w:r>
      <w:r w:rsidR="00506BF6">
        <w:rPr>
          <w:b/>
        </w:rPr>
        <w:t>Правительства</w:t>
      </w:r>
      <w:r w:rsidRPr="00710350">
        <w:rPr>
          <w:b/>
        </w:rPr>
        <w:t xml:space="preserve"> Республики Казахстан</w:t>
      </w:r>
      <w:r w:rsidR="00506BF6" w:rsidRPr="00506BF6">
        <w:rPr>
          <w:b/>
        </w:rPr>
        <w:t>.</w:t>
      </w:r>
    </w:p>
    <w:p w:rsidR="00350398" w:rsidRPr="00DE5D1D" w:rsidRDefault="00350398" w:rsidP="00350398">
      <w:pPr>
        <w:jc w:val="center"/>
        <w:rPr>
          <w:b/>
          <w:spacing w:val="2"/>
          <w:szCs w:val="28"/>
          <w:shd w:val="clear" w:color="auto" w:fill="FFFFFF" w:themeFill="background1"/>
        </w:rPr>
      </w:pPr>
      <w:r w:rsidRPr="00710350">
        <w:rPr>
          <w:b/>
          <w:szCs w:val="28"/>
        </w:rPr>
        <w:t>«</w:t>
      </w:r>
      <w:r w:rsidR="00506BF6" w:rsidRPr="00506BF6">
        <w:rPr>
          <w:b/>
          <w:szCs w:val="28"/>
        </w:rPr>
        <w:t>Об утверждении Правил приватизации жилищ из государственного жилищного фонда</w:t>
      </w:r>
      <w:r w:rsidR="00DE5D1D">
        <w:rPr>
          <w:b/>
          <w:spacing w:val="2"/>
          <w:szCs w:val="28"/>
          <w:shd w:val="clear" w:color="auto" w:fill="FFFFFF" w:themeFill="background1"/>
        </w:rPr>
        <w:t>»</w:t>
      </w:r>
    </w:p>
    <w:p w:rsidR="003A57B9" w:rsidRPr="00350398" w:rsidRDefault="003A57B9" w:rsidP="003A57B9">
      <w:pPr>
        <w:pStyle w:val="a3"/>
        <w:jc w:val="center"/>
        <w:rPr>
          <w:rFonts w:ascii="Times New Roman" w:hAnsi="Times New Roman" w:cs="Times New Roman"/>
          <w:b/>
          <w:sz w:val="20"/>
        </w:rPr>
      </w:pPr>
    </w:p>
    <w:p w:rsidR="00A563E0" w:rsidRDefault="00A563E0"/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5528"/>
        <w:gridCol w:w="5387"/>
        <w:gridCol w:w="2693"/>
      </w:tblGrid>
      <w:tr w:rsidR="00710350" w:rsidRPr="00710350" w:rsidTr="0033692B">
        <w:tc>
          <w:tcPr>
            <w:tcW w:w="392" w:type="dxa"/>
            <w:vAlign w:val="center"/>
          </w:tcPr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№</w:t>
            </w:r>
          </w:p>
          <w:p w:rsidR="00AF5B9A" w:rsidRPr="00710350" w:rsidRDefault="00AF5B9A" w:rsidP="00A563E0">
            <w:pPr>
              <w:ind w:left="-105" w:right="-111"/>
              <w:jc w:val="center"/>
              <w:rPr>
                <w:b/>
              </w:rPr>
            </w:pPr>
            <w:r w:rsidRPr="00710350">
              <w:rPr>
                <w:b/>
              </w:rPr>
              <w:t>п/п</w:t>
            </w:r>
          </w:p>
        </w:tc>
        <w:tc>
          <w:tcPr>
            <w:tcW w:w="1134" w:type="dxa"/>
            <w:vAlign w:val="center"/>
          </w:tcPr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Структурный элемент правового акта</w:t>
            </w:r>
          </w:p>
        </w:tc>
        <w:tc>
          <w:tcPr>
            <w:tcW w:w="5528" w:type="dxa"/>
            <w:vAlign w:val="center"/>
          </w:tcPr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Действующая редакция</w:t>
            </w:r>
          </w:p>
        </w:tc>
        <w:tc>
          <w:tcPr>
            <w:tcW w:w="5387" w:type="dxa"/>
            <w:vAlign w:val="center"/>
          </w:tcPr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Предлагаемая редакция</w:t>
            </w:r>
          </w:p>
        </w:tc>
        <w:tc>
          <w:tcPr>
            <w:tcW w:w="2693" w:type="dxa"/>
            <w:vAlign w:val="center"/>
          </w:tcPr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Обоснование:</w:t>
            </w:r>
          </w:p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1) суть поправки;</w:t>
            </w:r>
          </w:p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2) аргументированное обоснование каждой вносимой поправки;</w:t>
            </w:r>
          </w:p>
          <w:p w:rsidR="00AF5B9A" w:rsidRPr="00710350" w:rsidRDefault="00AF5B9A" w:rsidP="00A563E0">
            <w:pPr>
              <w:jc w:val="center"/>
              <w:rPr>
                <w:b/>
              </w:rPr>
            </w:pPr>
            <w:r w:rsidRPr="00710350">
              <w:rPr>
                <w:b/>
              </w:rPr>
              <w:t>3) номер, дата поручений (при наличии).</w:t>
            </w:r>
          </w:p>
        </w:tc>
      </w:tr>
      <w:tr w:rsidR="00710350" w:rsidRPr="00710350" w:rsidTr="0033692B">
        <w:tc>
          <w:tcPr>
            <w:tcW w:w="392" w:type="dxa"/>
            <w:vAlign w:val="center"/>
          </w:tcPr>
          <w:p w:rsidR="003A57B9" w:rsidRPr="00710350" w:rsidRDefault="003A57B9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71035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3A57B9" w:rsidRPr="00710350" w:rsidRDefault="003A57B9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710350">
              <w:rPr>
                <w:b/>
                <w:lang w:eastAsia="en-US"/>
              </w:rPr>
              <w:t>2</w:t>
            </w:r>
          </w:p>
        </w:tc>
        <w:tc>
          <w:tcPr>
            <w:tcW w:w="5528" w:type="dxa"/>
            <w:vAlign w:val="center"/>
          </w:tcPr>
          <w:p w:rsidR="003A57B9" w:rsidRPr="00710350" w:rsidRDefault="003A57B9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710350">
              <w:rPr>
                <w:b/>
                <w:lang w:eastAsia="en-US"/>
              </w:rPr>
              <w:t>3</w:t>
            </w:r>
          </w:p>
        </w:tc>
        <w:tc>
          <w:tcPr>
            <w:tcW w:w="5387" w:type="dxa"/>
            <w:vAlign w:val="center"/>
          </w:tcPr>
          <w:p w:rsidR="003A57B9" w:rsidRPr="00710350" w:rsidRDefault="003A57B9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710350">
              <w:rPr>
                <w:b/>
                <w:lang w:eastAsia="en-US"/>
              </w:rPr>
              <w:t>4</w:t>
            </w:r>
          </w:p>
        </w:tc>
        <w:tc>
          <w:tcPr>
            <w:tcW w:w="2693" w:type="dxa"/>
            <w:vAlign w:val="center"/>
          </w:tcPr>
          <w:p w:rsidR="003A57B9" w:rsidRPr="00710350" w:rsidRDefault="003A57B9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710350">
              <w:rPr>
                <w:b/>
                <w:lang w:eastAsia="en-US"/>
              </w:rPr>
              <w:t>5</w:t>
            </w:r>
          </w:p>
        </w:tc>
      </w:tr>
      <w:tr w:rsidR="00710350" w:rsidRPr="00710350" w:rsidTr="000347B7">
        <w:tc>
          <w:tcPr>
            <w:tcW w:w="15134" w:type="dxa"/>
            <w:gridSpan w:val="5"/>
            <w:shd w:val="clear" w:color="auto" w:fill="FFFFFF" w:themeFill="background1"/>
            <w:vAlign w:val="center"/>
          </w:tcPr>
          <w:p w:rsidR="00506BF6" w:rsidRPr="00710350" w:rsidRDefault="00506BF6" w:rsidP="00506BF6">
            <w:pPr>
              <w:jc w:val="center"/>
              <w:rPr>
                <w:b/>
              </w:rPr>
            </w:pPr>
            <w:r>
              <w:rPr>
                <w:b/>
              </w:rPr>
              <w:t>Постановления</w:t>
            </w:r>
            <w:r w:rsidRPr="00710350">
              <w:rPr>
                <w:b/>
              </w:rPr>
              <w:t xml:space="preserve"> </w:t>
            </w:r>
            <w:r>
              <w:rPr>
                <w:b/>
              </w:rPr>
              <w:t>Правительства</w:t>
            </w:r>
            <w:r w:rsidRPr="00710350">
              <w:rPr>
                <w:b/>
              </w:rPr>
              <w:t xml:space="preserve"> Республики Казахстан</w:t>
            </w:r>
            <w:r>
              <w:rPr>
                <w:b/>
              </w:rPr>
              <w:t xml:space="preserve"> </w:t>
            </w:r>
            <w:r w:rsidRPr="00506BF6">
              <w:rPr>
                <w:b/>
              </w:rPr>
              <w:t>от 2 июля 2013 года № 673.</w:t>
            </w:r>
          </w:p>
          <w:p w:rsidR="00C830BE" w:rsidRPr="00506BF6" w:rsidRDefault="00506BF6" w:rsidP="00506BF6">
            <w:pPr>
              <w:jc w:val="center"/>
              <w:rPr>
                <w:b/>
                <w:spacing w:val="2"/>
                <w:szCs w:val="28"/>
                <w:shd w:val="clear" w:color="auto" w:fill="FFFFFF" w:themeFill="background1"/>
              </w:rPr>
            </w:pPr>
            <w:r w:rsidRPr="00710350">
              <w:rPr>
                <w:b/>
                <w:szCs w:val="28"/>
              </w:rPr>
              <w:t>«</w:t>
            </w:r>
            <w:r w:rsidRPr="00506BF6">
              <w:rPr>
                <w:b/>
                <w:szCs w:val="28"/>
              </w:rPr>
              <w:t>Об утверждении Правил приватизации жилищ из государственного жилищного фонда</w:t>
            </w:r>
            <w:r>
              <w:rPr>
                <w:b/>
                <w:spacing w:val="2"/>
                <w:szCs w:val="28"/>
                <w:shd w:val="clear" w:color="auto" w:fill="FFFFFF" w:themeFill="background1"/>
              </w:rPr>
              <w:t>»</w:t>
            </w:r>
          </w:p>
        </w:tc>
      </w:tr>
      <w:tr w:rsidR="00710350" w:rsidRPr="00710350" w:rsidTr="0033692B">
        <w:tc>
          <w:tcPr>
            <w:tcW w:w="392" w:type="dxa"/>
            <w:vAlign w:val="center"/>
          </w:tcPr>
          <w:p w:rsidR="00C830BE" w:rsidRPr="00710350" w:rsidRDefault="00C830BE" w:rsidP="00A563E0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C830BE" w:rsidRPr="00506BF6" w:rsidRDefault="006E17EC" w:rsidP="00C830BE">
            <w:pPr>
              <w:widowControl w:val="0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Часть вторую пункта 19 дополнить</w:t>
            </w:r>
          </w:p>
        </w:tc>
        <w:tc>
          <w:tcPr>
            <w:tcW w:w="5528" w:type="dxa"/>
          </w:tcPr>
          <w:p w:rsidR="00C830BE" w:rsidRPr="00710350" w:rsidRDefault="006E17EC" w:rsidP="00884218">
            <w:pPr>
              <w:widowControl w:val="0"/>
              <w:jc w:val="both"/>
              <w:rPr>
                <w:spacing w:val="2"/>
                <w:shd w:val="clear" w:color="auto" w:fill="FFFFFF"/>
              </w:rPr>
            </w:pPr>
            <w:r w:rsidRPr="006E17EC">
              <w:rPr>
                <w:spacing w:val="2"/>
                <w:shd w:val="clear" w:color="auto" w:fill="FFFFFF"/>
              </w:rPr>
              <w:t>После вынесения решения о приватизации передача жилища из жилищного фонда коммунального государственного предприятия и коммунального государственного учреждения в коммунальный жилищный фонд производится в течение пятнадцати календарных дней.</w:t>
            </w:r>
          </w:p>
        </w:tc>
        <w:tc>
          <w:tcPr>
            <w:tcW w:w="5387" w:type="dxa"/>
          </w:tcPr>
          <w:p w:rsidR="00C830BE" w:rsidRPr="00710350" w:rsidRDefault="006E17EC" w:rsidP="00884218">
            <w:pPr>
              <w:widowControl w:val="0"/>
              <w:tabs>
                <w:tab w:val="left" w:pos="993"/>
              </w:tabs>
              <w:contextualSpacing/>
              <w:jc w:val="both"/>
            </w:pPr>
            <w:r w:rsidRPr="006E17EC">
              <w:rPr>
                <w:spacing w:val="2"/>
                <w:shd w:val="clear" w:color="auto" w:fill="FFFFFF"/>
              </w:rPr>
              <w:t>После вынесения решения о приватизации передача жилища из жилищного фонда коммунального государственного предприятия и коммунального государственного учреждения в коммунальный жилищный фонд производится в течение пятнадцати календарных дней</w:t>
            </w:r>
            <w:r>
              <w:rPr>
                <w:spacing w:val="2"/>
                <w:shd w:val="clear" w:color="auto" w:fill="FFFFFF"/>
              </w:rPr>
              <w:t xml:space="preserve"> </w:t>
            </w:r>
            <w:r w:rsidRPr="006E17EC">
              <w:rPr>
                <w:b/>
                <w:spacing w:val="2"/>
                <w:shd w:val="clear" w:color="auto" w:fill="FFFFFF"/>
              </w:rPr>
              <w:t>по средствам Портала.</w:t>
            </w:r>
          </w:p>
        </w:tc>
        <w:tc>
          <w:tcPr>
            <w:tcW w:w="2693" w:type="dxa"/>
          </w:tcPr>
          <w:p w:rsidR="00C830BE" w:rsidRDefault="006E17EC" w:rsidP="006E17E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пункту 1 дорожной карты плана мероприятий по трансформации кейса «Оптимизация и оцифровка процесса приватизации служебного жилья военнослужащими из государственного жилищного фонда» </w:t>
            </w:r>
          </w:p>
          <w:p w:rsidR="006E17EC" w:rsidRPr="00BC7FB9" w:rsidRDefault="00BC7FB9" w:rsidP="006E17EC">
            <w:pPr>
              <w:jc w:val="both"/>
              <w:rPr>
                <w:i/>
                <w:lang w:eastAsia="en-US"/>
              </w:rPr>
            </w:pPr>
            <w:r w:rsidRPr="00BC7FB9">
              <w:rPr>
                <w:i/>
                <w:lang w:eastAsia="en-US"/>
              </w:rPr>
              <w:t>(Внесение изменений в Правила приватизации жилищ из государственного жилищного фонда</w:t>
            </w:r>
            <w:proofErr w:type="gramStart"/>
            <w:r w:rsidRPr="00BC7FB9">
              <w:rPr>
                <w:i/>
                <w:lang w:eastAsia="en-US"/>
              </w:rPr>
              <w:t xml:space="preserve"> ,</w:t>
            </w:r>
            <w:proofErr w:type="gramEnd"/>
            <w:r w:rsidRPr="00BC7FB9">
              <w:rPr>
                <w:i/>
                <w:lang w:eastAsia="en-US"/>
              </w:rPr>
              <w:t xml:space="preserve"> утвержденные постановлением </w:t>
            </w:r>
            <w:r w:rsidRPr="00BC7FB9">
              <w:rPr>
                <w:i/>
                <w:lang w:eastAsia="en-US"/>
              </w:rPr>
              <w:lastRenderedPageBreak/>
              <w:t>Правительства РК от 2 июля 2013 года № 673 в части автоматизации процесса передачи государственного имущества из одного вида государственной собственности в другой (из республиканской в коммунальную собственность)</w:t>
            </w:r>
            <w:r>
              <w:rPr>
                <w:i/>
                <w:lang w:eastAsia="en-US"/>
              </w:rPr>
              <w:t>.</w:t>
            </w:r>
            <w:r w:rsidRPr="00BC7FB9">
              <w:rPr>
                <w:i/>
                <w:lang w:eastAsia="en-US"/>
              </w:rPr>
              <w:t xml:space="preserve">  </w:t>
            </w:r>
          </w:p>
        </w:tc>
      </w:tr>
      <w:tr w:rsidR="0033692B" w:rsidRPr="00710350" w:rsidTr="0033692B">
        <w:tc>
          <w:tcPr>
            <w:tcW w:w="392" w:type="dxa"/>
            <w:vAlign w:val="center"/>
          </w:tcPr>
          <w:p w:rsidR="0033692B" w:rsidRPr="00710350" w:rsidRDefault="0033692B" w:rsidP="00A563E0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3692B" w:rsidRDefault="0033692B" w:rsidP="0033692B">
            <w:r w:rsidRPr="000C2FD6">
              <w:t>пункт</w:t>
            </w:r>
            <w:r>
              <w:t xml:space="preserve"> 21 </w:t>
            </w:r>
          </w:p>
        </w:tc>
        <w:tc>
          <w:tcPr>
            <w:tcW w:w="5528" w:type="dxa"/>
          </w:tcPr>
          <w:p w:rsidR="0033692B" w:rsidRDefault="0033692B" w:rsidP="00A50908">
            <w:pPr>
              <w:jc w:val="both"/>
            </w:pPr>
            <w:r w:rsidRPr="000C2FD6">
              <w:t>21. После перевода жилища, подлежащего приватизации, в коммунальный жилищный фонд в течение пяти рабочих дней между местным исполнительным органом и заявителем на Портале заключается с использованием ЭЦП в электронном формате договор о приватизации жилища.</w:t>
            </w:r>
          </w:p>
        </w:tc>
        <w:tc>
          <w:tcPr>
            <w:tcW w:w="5387" w:type="dxa"/>
          </w:tcPr>
          <w:p w:rsidR="0033692B" w:rsidRDefault="0033692B" w:rsidP="00F81897">
            <w:pPr>
              <w:jc w:val="both"/>
            </w:pPr>
            <w:r w:rsidRPr="000C2FD6">
              <w:t>21. После перевода жилища, подлежащего приватизации, в коммунальный жилищный фонд в течение пяти рабочих дней между местным исполнительным органом и заявителем на Портале заключается с использованием ЭЦП в электронном формате договор о приватизации жилища.</w:t>
            </w:r>
          </w:p>
          <w:p w:rsidR="0033692B" w:rsidRPr="00B1524A" w:rsidRDefault="0033692B" w:rsidP="00F81897">
            <w:pPr>
              <w:tabs>
                <w:tab w:val="left" w:pos="3345"/>
              </w:tabs>
              <w:jc w:val="both"/>
              <w:rPr>
                <w:b/>
              </w:rPr>
            </w:pPr>
            <w:r>
              <w:rPr>
                <w:b/>
              </w:rPr>
              <w:tab/>
            </w:r>
          </w:p>
          <w:p w:rsidR="0033692B" w:rsidRPr="00ED1C37" w:rsidRDefault="0033692B" w:rsidP="00A50908">
            <w:pPr>
              <w:jc w:val="both"/>
            </w:pPr>
            <w:r w:rsidRPr="00B1524A">
              <w:rPr>
                <w:b/>
              </w:rPr>
              <w:t xml:space="preserve">При не подписании договора </w:t>
            </w:r>
            <w:r w:rsidR="00A50908">
              <w:rPr>
                <w:b/>
              </w:rPr>
              <w:t>заявителем</w:t>
            </w:r>
            <w:r w:rsidRPr="00B1524A">
              <w:rPr>
                <w:b/>
              </w:rPr>
              <w:t xml:space="preserve"> в установленный срок, данный договор расторгается местным исполнительным органом в одностороннем порядке.</w:t>
            </w:r>
            <w:r>
              <w:t xml:space="preserve"> </w:t>
            </w:r>
          </w:p>
        </w:tc>
        <w:tc>
          <w:tcPr>
            <w:tcW w:w="2693" w:type="dxa"/>
          </w:tcPr>
          <w:p w:rsidR="0033692B" w:rsidRDefault="0033692B" w:rsidP="00A50908">
            <w:pPr>
              <w:jc w:val="both"/>
            </w:pPr>
            <w:r>
              <w:t>Согласно пункту 21 главы 2  Правил, после перевода жилища, подлежащего приватизации, в коммунальный жилищный фонд в течение пяти рабочих дней между местным исполнительным органом и заявителем на Портале заключается с использованием ЭЦП в электронном формате договор о приватизации жилища.</w:t>
            </w:r>
          </w:p>
          <w:p w:rsidR="0033692B" w:rsidRDefault="0033692B" w:rsidP="00A50908">
            <w:pPr>
              <w:jc w:val="both"/>
            </w:pPr>
            <w:r>
              <w:t>При этом</w:t>
            </w:r>
            <w:proofErr w:type="gramStart"/>
            <w:r>
              <w:t>,</w:t>
            </w:r>
            <w:proofErr w:type="gramEnd"/>
            <w:r>
              <w:t xml:space="preserve"> имеются случаи не подписания приобретателем электронного договора </w:t>
            </w:r>
            <w:r>
              <w:lastRenderedPageBreak/>
              <w:t xml:space="preserve">приватизации, по причине отсутствия необходимой суммы денежных средств для оплаты остаточной стоимости, при этом договор остается не подписанным в системе на неопределенный срок.  </w:t>
            </w:r>
          </w:p>
          <w:p w:rsidR="0033692B" w:rsidRDefault="0033692B" w:rsidP="00A50908">
            <w:pPr>
              <w:jc w:val="both"/>
            </w:pPr>
            <w:r>
              <w:t xml:space="preserve">Последствием не подписания </w:t>
            </w:r>
            <w:r w:rsidRPr="00394308">
              <w:t>договора о приватизации жилища</w:t>
            </w:r>
            <w:r>
              <w:t xml:space="preserve">, является  </w:t>
            </w:r>
            <w:proofErr w:type="gramStart"/>
            <w:r>
              <w:t>не внесение</w:t>
            </w:r>
            <w:proofErr w:type="gramEnd"/>
            <w:r>
              <w:t xml:space="preserve"> приобретателем  платы за приватизацию жилища в установленный договором срок. </w:t>
            </w:r>
          </w:p>
          <w:p w:rsidR="0033692B" w:rsidRDefault="0033692B" w:rsidP="00A50908">
            <w:pPr>
              <w:jc w:val="both"/>
            </w:pPr>
          </w:p>
          <w:p w:rsidR="0033692B" w:rsidRDefault="0033692B" w:rsidP="00A50908">
            <w:pPr>
              <w:jc w:val="both"/>
            </w:pPr>
            <w:r>
              <w:t>В связи с чем, просим рассмотреть возможность внесения изменений в Правила, определяющих срок подписания заявителем договора приватизации в системе, в случае не подписания договора в определенный срок расторгнуть данный договор в одностороннем порядке.</w:t>
            </w:r>
          </w:p>
        </w:tc>
      </w:tr>
      <w:tr w:rsidR="0033692B" w:rsidRPr="00710350" w:rsidTr="0033692B">
        <w:tc>
          <w:tcPr>
            <w:tcW w:w="392" w:type="dxa"/>
            <w:vAlign w:val="center"/>
          </w:tcPr>
          <w:p w:rsidR="0033692B" w:rsidRPr="00710350" w:rsidRDefault="0033692B" w:rsidP="0033692B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3692B" w:rsidRPr="000C2FD6" w:rsidRDefault="0033692B" w:rsidP="00E96A05">
            <w:pPr>
              <w:jc w:val="both"/>
            </w:pPr>
            <w:r w:rsidRPr="000C2FD6">
              <w:t xml:space="preserve">Пункт 22 </w:t>
            </w:r>
          </w:p>
          <w:p w:rsidR="0033692B" w:rsidRPr="000C2FD6" w:rsidRDefault="0033692B" w:rsidP="00E96A05">
            <w:pPr>
              <w:jc w:val="both"/>
            </w:pPr>
          </w:p>
          <w:p w:rsidR="0033692B" w:rsidRDefault="0033692B" w:rsidP="00E96A05">
            <w:pPr>
              <w:jc w:val="both"/>
              <w:rPr>
                <w:b/>
              </w:rPr>
            </w:pPr>
          </w:p>
          <w:p w:rsidR="0033692B" w:rsidRDefault="0033692B" w:rsidP="00E96A05">
            <w:pPr>
              <w:jc w:val="both"/>
              <w:rPr>
                <w:b/>
              </w:rPr>
            </w:pPr>
          </w:p>
          <w:p w:rsidR="0033692B" w:rsidRDefault="0033692B" w:rsidP="00E96A05">
            <w:pPr>
              <w:jc w:val="both"/>
              <w:rPr>
                <w:b/>
              </w:rPr>
            </w:pPr>
          </w:p>
          <w:p w:rsidR="0033692B" w:rsidRDefault="0033692B" w:rsidP="00E96A05">
            <w:pPr>
              <w:jc w:val="both"/>
            </w:pPr>
          </w:p>
        </w:tc>
        <w:tc>
          <w:tcPr>
            <w:tcW w:w="5528" w:type="dxa"/>
          </w:tcPr>
          <w:p w:rsidR="0033692B" w:rsidRPr="00ED1C37" w:rsidRDefault="0033692B" w:rsidP="00E96A05">
            <w:pPr>
              <w:jc w:val="both"/>
            </w:pPr>
            <w:r w:rsidRPr="00ED1C37">
              <w:t>22. После заключения договора о приватизации жилища в течение тридцати календарных дней производится оплата стоимости жилища, подлежащей уплате в местный бюджет, за исключением случаев, указанных в пункте 23 настоящих Правил.</w:t>
            </w:r>
          </w:p>
          <w:p w:rsidR="0033692B" w:rsidRPr="00ED1C37" w:rsidRDefault="0033692B" w:rsidP="00E96A05">
            <w:pPr>
              <w:jc w:val="both"/>
            </w:pPr>
          </w:p>
          <w:p w:rsidR="0033692B" w:rsidRPr="00ED1C37" w:rsidRDefault="0033692B" w:rsidP="00E96A05">
            <w:pPr>
              <w:jc w:val="both"/>
            </w:pPr>
            <w:r w:rsidRPr="00ED1C37">
              <w:t>При безвозмездном приобретении в собственность жилища оплата не производится.</w:t>
            </w:r>
          </w:p>
          <w:p w:rsidR="0033692B" w:rsidRPr="00ED1C37" w:rsidRDefault="0033692B" w:rsidP="00E96A05">
            <w:pPr>
              <w:jc w:val="both"/>
              <w:rPr>
                <w:b/>
              </w:rPr>
            </w:pPr>
          </w:p>
          <w:p w:rsidR="0033692B" w:rsidRDefault="0033692B" w:rsidP="00E96A05">
            <w:pPr>
              <w:jc w:val="both"/>
            </w:pPr>
          </w:p>
        </w:tc>
        <w:tc>
          <w:tcPr>
            <w:tcW w:w="5387" w:type="dxa"/>
          </w:tcPr>
          <w:p w:rsidR="0033692B" w:rsidRPr="00ED1C37" w:rsidRDefault="0033692B" w:rsidP="00E96A05">
            <w:pPr>
              <w:jc w:val="both"/>
            </w:pPr>
            <w:r w:rsidRPr="00ED1C37">
              <w:t>22. После заключения договора о приватизации жилища в течение тридцати календарных дней производится оплата стоимости жилища, подлежащей уплате в местный бюджет, за исключением случаев, указанных в пункте 23 настоящих Правил.</w:t>
            </w:r>
          </w:p>
          <w:p w:rsidR="0033692B" w:rsidRPr="00ED1C37" w:rsidRDefault="0033692B" w:rsidP="00E96A05">
            <w:pPr>
              <w:jc w:val="both"/>
            </w:pPr>
          </w:p>
          <w:p w:rsidR="0033692B" w:rsidRPr="00ED1C37" w:rsidRDefault="0033692B" w:rsidP="00E96A05">
            <w:pPr>
              <w:jc w:val="both"/>
            </w:pPr>
            <w:r w:rsidRPr="00ED1C37">
              <w:t>При безвозмездном приобретении в собственность жилища оплата не производится.</w:t>
            </w:r>
          </w:p>
          <w:p w:rsidR="0033692B" w:rsidRPr="00ED1C37" w:rsidRDefault="0033692B" w:rsidP="00E96A05">
            <w:pPr>
              <w:jc w:val="both"/>
            </w:pPr>
          </w:p>
          <w:p w:rsidR="0033692B" w:rsidRPr="00ED1C37" w:rsidRDefault="00E96A05" w:rsidP="00E96A05">
            <w:pPr>
              <w:jc w:val="both"/>
              <w:rPr>
                <w:b/>
              </w:rPr>
            </w:pPr>
            <w:r w:rsidRPr="00E96A05">
              <w:rPr>
                <w:b/>
              </w:rPr>
              <w:t>При не произведении оплаты заявителем в местный бюджет, договор расторгается местным исполнительным органом в одностороннем порядке.</w:t>
            </w:r>
          </w:p>
          <w:p w:rsidR="0033692B" w:rsidRPr="00ED1C37" w:rsidRDefault="0033692B" w:rsidP="00E96A05">
            <w:pPr>
              <w:jc w:val="both"/>
            </w:pPr>
          </w:p>
          <w:p w:rsidR="0033692B" w:rsidRPr="00ED1C37" w:rsidRDefault="0033692B" w:rsidP="00E96A05">
            <w:pPr>
              <w:jc w:val="both"/>
            </w:pPr>
          </w:p>
        </w:tc>
        <w:tc>
          <w:tcPr>
            <w:tcW w:w="2693" w:type="dxa"/>
          </w:tcPr>
          <w:p w:rsidR="0033692B" w:rsidRPr="00FC660E" w:rsidRDefault="0033692B" w:rsidP="00E96A0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В Правилах не предусмотрены  действия местного исполнительного органа в случае не своевременной оплаты за приватизацию жилища (полной оплаты, либо внесения первоначального взноса). Предусмотрено лишь действия местного исполнительного органа, в</w:t>
            </w:r>
            <w:r w:rsidRPr="000C2FD6">
              <w:rPr>
                <w:lang w:val="kk-KZ"/>
              </w:rPr>
              <w:t xml:space="preserve"> случае неуплаты гражданами стоимости жилища по графику, предусмотренному в договоре о приватизации жилища, в течение шести месяцев подряд</w:t>
            </w:r>
            <w:r>
              <w:rPr>
                <w:lang w:val="kk-KZ"/>
              </w:rPr>
              <w:t>.</w:t>
            </w:r>
          </w:p>
        </w:tc>
      </w:tr>
      <w:tr w:rsidR="0033692B" w:rsidRPr="00710350" w:rsidTr="0033692B">
        <w:tc>
          <w:tcPr>
            <w:tcW w:w="392" w:type="dxa"/>
            <w:vAlign w:val="center"/>
          </w:tcPr>
          <w:p w:rsidR="0033692B" w:rsidRPr="00710350" w:rsidRDefault="0033692B" w:rsidP="00A563E0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3692B" w:rsidRPr="0097172D" w:rsidRDefault="0033692B" w:rsidP="00E96A05">
            <w:pPr>
              <w:widowControl w:val="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В приложение подпункт 6) пункта 1. </w:t>
            </w:r>
            <w:r w:rsidRPr="00B47976">
              <w:rPr>
                <w:lang w:val="kk-KZ"/>
              </w:rPr>
              <w:t>Типово</w:t>
            </w:r>
            <w:r>
              <w:rPr>
                <w:lang w:val="kk-KZ"/>
              </w:rPr>
              <w:t>го</w:t>
            </w:r>
            <w:r w:rsidRPr="00B47976">
              <w:rPr>
                <w:lang w:val="kk-KZ"/>
              </w:rPr>
              <w:t xml:space="preserve"> договор</w:t>
            </w:r>
            <w:r>
              <w:rPr>
                <w:lang w:val="kk-KZ"/>
              </w:rPr>
              <w:t>а</w:t>
            </w:r>
            <w:r w:rsidRPr="00B47976">
              <w:rPr>
                <w:lang w:val="kk-KZ"/>
              </w:rPr>
              <w:t xml:space="preserve"> о </w:t>
            </w:r>
            <w:r w:rsidRPr="00B47976">
              <w:rPr>
                <w:lang w:val="kk-KZ"/>
              </w:rPr>
              <w:lastRenderedPageBreak/>
              <w:t xml:space="preserve">приватизации жилища </w:t>
            </w:r>
          </w:p>
        </w:tc>
        <w:tc>
          <w:tcPr>
            <w:tcW w:w="5528" w:type="dxa"/>
          </w:tcPr>
          <w:p w:rsidR="0033692B" w:rsidRPr="00ED1C37" w:rsidRDefault="0033692B" w:rsidP="00E96A05">
            <w:pPr>
              <w:jc w:val="both"/>
              <w:rPr>
                <w:color w:val="000000"/>
              </w:rPr>
            </w:pPr>
            <w:r w:rsidRPr="00E5238C">
              <w:rPr>
                <w:color w:val="000000"/>
                <w:sz w:val="28"/>
              </w:rPr>
              <w:lastRenderedPageBreak/>
              <w:t xml:space="preserve"> </w:t>
            </w:r>
            <w:r w:rsidRPr="00ED1C37">
              <w:rPr>
                <w:color w:val="000000"/>
              </w:rPr>
              <w:t>6) право собственности на жилище возникает с момента его  регистрации в регистрирующем органе.</w:t>
            </w:r>
          </w:p>
          <w:p w:rsidR="0033692B" w:rsidRDefault="0033692B" w:rsidP="00E96A05">
            <w:pPr>
              <w:jc w:val="both"/>
            </w:pPr>
            <w:r w:rsidRPr="00ED1C37">
              <w:rPr>
                <w:color w:val="000000"/>
              </w:rPr>
              <w:t xml:space="preserve">      Основанием для возникновения права собственности на жилище является полная оплата стоимости жилища, указанной в подпункте 4)   настоящего пункта.</w:t>
            </w:r>
          </w:p>
        </w:tc>
        <w:tc>
          <w:tcPr>
            <w:tcW w:w="5387" w:type="dxa"/>
          </w:tcPr>
          <w:p w:rsidR="0033692B" w:rsidRPr="00ED1C37" w:rsidRDefault="0033692B" w:rsidP="00E96A05">
            <w:pPr>
              <w:jc w:val="both"/>
              <w:rPr>
                <w:color w:val="000000"/>
              </w:rPr>
            </w:pPr>
            <w:r w:rsidRPr="00ED1C37">
              <w:rPr>
                <w:color w:val="000000"/>
              </w:rPr>
              <w:t>6) право собственности на жилище возникает с момента его регистрации в регистрирующем органе.</w:t>
            </w:r>
          </w:p>
          <w:p w:rsidR="0033692B" w:rsidRPr="00ED1C37" w:rsidRDefault="0033692B" w:rsidP="00E96A05">
            <w:pPr>
              <w:jc w:val="both"/>
              <w:rPr>
                <w:color w:val="000000"/>
              </w:rPr>
            </w:pPr>
            <w:r w:rsidRPr="00ED1C37">
              <w:rPr>
                <w:color w:val="000000"/>
              </w:rPr>
              <w:t xml:space="preserve">      Основанием для возникновения права собственности на жилище является полная оплата стоимости жилища, указанной в подпункте 4) настоящего пункта.</w:t>
            </w:r>
          </w:p>
          <w:p w:rsidR="0033692B" w:rsidRPr="00ED1C37" w:rsidRDefault="0033692B" w:rsidP="00E96A05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  <w:color w:val="000000"/>
                <w:lang w:val="kk-KZ"/>
              </w:rPr>
            </w:pPr>
            <w:bookmarkStart w:id="0" w:name="_GoBack"/>
            <w:bookmarkEnd w:id="0"/>
          </w:p>
          <w:p w:rsidR="00325F4F" w:rsidRDefault="0033692B" w:rsidP="00E96A05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 xml:space="preserve">      П</w:t>
            </w:r>
            <w:r w:rsidRPr="00ED1C37">
              <w:rPr>
                <w:b/>
                <w:bCs/>
                <w:color w:val="000000"/>
                <w:lang w:val="kk-KZ"/>
              </w:rPr>
              <w:t xml:space="preserve">ри приобретении жилища с оплатой стоимости в рассрочку, права собственности на жилище возникает с момента его </w:t>
            </w:r>
            <w:r w:rsidRPr="00ED1C37">
              <w:rPr>
                <w:b/>
                <w:bCs/>
                <w:color w:val="000000"/>
                <w:lang w:val="kk-KZ"/>
              </w:rPr>
              <w:lastRenderedPageBreak/>
              <w:t>регистрации в регистрирующем органе с одновременной регистрацией обременения на отчуждение жилища;</w:t>
            </w:r>
          </w:p>
          <w:p w:rsidR="0033692B" w:rsidRPr="00ED1C37" w:rsidRDefault="00325F4F" w:rsidP="00E96A05">
            <w:pPr>
              <w:widowControl w:val="0"/>
              <w:tabs>
                <w:tab w:val="left" w:pos="993"/>
              </w:tabs>
              <w:jc w:val="both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 xml:space="preserve">       </w:t>
            </w:r>
            <w:r w:rsidR="0033692B" w:rsidRPr="00ED1C37">
              <w:rPr>
                <w:b/>
                <w:bCs/>
                <w:color w:val="000000"/>
                <w:lang w:val="kk-KZ"/>
              </w:rPr>
              <w:t>Основанием для возникновения права собственности на жилище является внесение первоначального взноса, указанного в графике      оплаты стоимости жилища согласно приложению к настоящему договору</w:t>
            </w:r>
            <w:r>
              <w:rPr>
                <w:b/>
                <w:bCs/>
                <w:color w:val="000000"/>
                <w:lang w:val="kk-KZ"/>
              </w:rPr>
              <w:t>.</w:t>
            </w:r>
          </w:p>
          <w:p w:rsidR="0033692B" w:rsidRPr="00ED1C37" w:rsidRDefault="0033692B" w:rsidP="00E96A05">
            <w:pPr>
              <w:widowControl w:val="0"/>
              <w:tabs>
                <w:tab w:val="left" w:pos="993"/>
              </w:tabs>
              <w:ind w:firstLine="48"/>
              <w:jc w:val="both"/>
              <w:rPr>
                <w:b/>
                <w:bCs/>
                <w:color w:val="000000"/>
                <w:highlight w:val="white"/>
                <w:lang w:val="kk-KZ"/>
              </w:rPr>
            </w:pPr>
          </w:p>
        </w:tc>
        <w:tc>
          <w:tcPr>
            <w:tcW w:w="2693" w:type="dxa"/>
          </w:tcPr>
          <w:p w:rsidR="0033692B" w:rsidRDefault="0033692B" w:rsidP="00E96A0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 xml:space="preserve">Имеются случаи отказа в регистрации договора в регистрирующем органе, в связи с отсутсвием полной оплаты стоимости жилища. Данный вопрос поднимался устно со стороны регистриющего органа. </w:t>
            </w:r>
          </w:p>
          <w:p w:rsidR="0033692B" w:rsidRDefault="0033692B" w:rsidP="00E96A05">
            <w:pPr>
              <w:jc w:val="both"/>
              <w:rPr>
                <w:lang w:val="kk-KZ"/>
              </w:rPr>
            </w:pPr>
          </w:p>
          <w:p w:rsidR="0033692B" w:rsidRDefault="0033692B" w:rsidP="00E96A05">
            <w:pPr>
              <w:jc w:val="both"/>
              <w:rPr>
                <w:lang w:val="kk-KZ"/>
              </w:rPr>
            </w:pPr>
          </w:p>
          <w:p w:rsidR="0033692B" w:rsidRDefault="0033692B" w:rsidP="00E96A05">
            <w:pPr>
              <w:jc w:val="both"/>
              <w:rPr>
                <w:lang w:val="kk-KZ"/>
              </w:rPr>
            </w:pPr>
          </w:p>
          <w:p w:rsidR="0033692B" w:rsidRDefault="0033692B" w:rsidP="00E96A05">
            <w:pPr>
              <w:jc w:val="both"/>
              <w:rPr>
                <w:lang w:val="kk-KZ"/>
              </w:rPr>
            </w:pPr>
          </w:p>
          <w:p w:rsidR="0033692B" w:rsidRPr="006A2A61" w:rsidRDefault="0033692B" w:rsidP="00E96A05">
            <w:pPr>
              <w:jc w:val="both"/>
              <w:rPr>
                <w:lang w:val="kk-KZ"/>
              </w:rPr>
            </w:pPr>
          </w:p>
        </w:tc>
      </w:tr>
    </w:tbl>
    <w:p w:rsidR="003A57B9" w:rsidRDefault="003A57B9"/>
    <w:sectPr w:rsidR="003A57B9" w:rsidSect="0033692B">
      <w:pgSz w:w="16838" w:h="11906" w:orient="landscape"/>
      <w:pgMar w:top="850" w:right="1134" w:bottom="1418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AC" w:rsidRDefault="00D00BAC" w:rsidP="0033692B">
      <w:r>
        <w:separator/>
      </w:r>
    </w:p>
  </w:endnote>
  <w:endnote w:type="continuationSeparator" w:id="0">
    <w:p w:rsidR="00D00BAC" w:rsidRDefault="00D00BAC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AC" w:rsidRDefault="00D00BAC" w:rsidP="0033692B">
      <w:r>
        <w:separator/>
      </w:r>
    </w:p>
  </w:footnote>
  <w:footnote w:type="continuationSeparator" w:id="0">
    <w:p w:rsidR="00D00BAC" w:rsidRDefault="00D00BAC" w:rsidP="00336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A1"/>
    <w:rsid w:val="00000742"/>
    <w:rsid w:val="00005CD3"/>
    <w:rsid w:val="000347B7"/>
    <w:rsid w:val="0003597C"/>
    <w:rsid w:val="000447F2"/>
    <w:rsid w:val="00061049"/>
    <w:rsid w:val="00085378"/>
    <w:rsid w:val="0009121A"/>
    <w:rsid w:val="00104A78"/>
    <w:rsid w:val="00151D70"/>
    <w:rsid w:val="0016417E"/>
    <w:rsid w:val="00185E14"/>
    <w:rsid w:val="001A54A1"/>
    <w:rsid w:val="001B4075"/>
    <w:rsid w:val="001D7377"/>
    <w:rsid w:val="001E3931"/>
    <w:rsid w:val="001E7688"/>
    <w:rsid w:val="002151DD"/>
    <w:rsid w:val="00256F18"/>
    <w:rsid w:val="00261417"/>
    <w:rsid w:val="00272BBD"/>
    <w:rsid w:val="00291B56"/>
    <w:rsid w:val="002B7735"/>
    <w:rsid w:val="002B7FD2"/>
    <w:rsid w:val="002C3D02"/>
    <w:rsid w:val="002E3EE8"/>
    <w:rsid w:val="002E5592"/>
    <w:rsid w:val="002F776C"/>
    <w:rsid w:val="00303167"/>
    <w:rsid w:val="003055DC"/>
    <w:rsid w:val="00325F4F"/>
    <w:rsid w:val="0032616C"/>
    <w:rsid w:val="0033692B"/>
    <w:rsid w:val="00350398"/>
    <w:rsid w:val="003A57B9"/>
    <w:rsid w:val="003C4FFA"/>
    <w:rsid w:val="003E2864"/>
    <w:rsid w:val="003F3726"/>
    <w:rsid w:val="00417746"/>
    <w:rsid w:val="00462A87"/>
    <w:rsid w:val="004808EA"/>
    <w:rsid w:val="0049455E"/>
    <w:rsid w:val="004B5793"/>
    <w:rsid w:val="004E3574"/>
    <w:rsid w:val="00506BF6"/>
    <w:rsid w:val="005148DC"/>
    <w:rsid w:val="005920AB"/>
    <w:rsid w:val="005F10D2"/>
    <w:rsid w:val="00616313"/>
    <w:rsid w:val="00616396"/>
    <w:rsid w:val="006206BE"/>
    <w:rsid w:val="0063155F"/>
    <w:rsid w:val="00674A46"/>
    <w:rsid w:val="006C2AD2"/>
    <w:rsid w:val="006C3A0E"/>
    <w:rsid w:val="006D6ECE"/>
    <w:rsid w:val="006E17EC"/>
    <w:rsid w:val="006F359B"/>
    <w:rsid w:val="00710350"/>
    <w:rsid w:val="007453DB"/>
    <w:rsid w:val="00747442"/>
    <w:rsid w:val="00780978"/>
    <w:rsid w:val="007A24D8"/>
    <w:rsid w:val="008661E7"/>
    <w:rsid w:val="00873342"/>
    <w:rsid w:val="00884218"/>
    <w:rsid w:val="0088558D"/>
    <w:rsid w:val="008D3A05"/>
    <w:rsid w:val="008F279D"/>
    <w:rsid w:val="0090008B"/>
    <w:rsid w:val="00941073"/>
    <w:rsid w:val="00976D3E"/>
    <w:rsid w:val="009942DC"/>
    <w:rsid w:val="00A13B15"/>
    <w:rsid w:val="00A50908"/>
    <w:rsid w:val="00A563E0"/>
    <w:rsid w:val="00A77D8E"/>
    <w:rsid w:val="00AA4870"/>
    <w:rsid w:val="00AC24B1"/>
    <w:rsid w:val="00AC6E03"/>
    <w:rsid w:val="00AE06A9"/>
    <w:rsid w:val="00AF5B9A"/>
    <w:rsid w:val="00B21426"/>
    <w:rsid w:val="00B431C4"/>
    <w:rsid w:val="00B67437"/>
    <w:rsid w:val="00BA47BA"/>
    <w:rsid w:val="00BC2DC9"/>
    <w:rsid w:val="00BC7FB9"/>
    <w:rsid w:val="00BE6EE0"/>
    <w:rsid w:val="00C017AA"/>
    <w:rsid w:val="00C0452B"/>
    <w:rsid w:val="00C07685"/>
    <w:rsid w:val="00C15471"/>
    <w:rsid w:val="00C5403E"/>
    <w:rsid w:val="00C714A7"/>
    <w:rsid w:val="00C830BE"/>
    <w:rsid w:val="00CE530C"/>
    <w:rsid w:val="00D00BAC"/>
    <w:rsid w:val="00D02F66"/>
    <w:rsid w:val="00D04477"/>
    <w:rsid w:val="00D0603E"/>
    <w:rsid w:val="00D61C75"/>
    <w:rsid w:val="00D71559"/>
    <w:rsid w:val="00D918F5"/>
    <w:rsid w:val="00DA13C5"/>
    <w:rsid w:val="00DC131C"/>
    <w:rsid w:val="00DE5D1D"/>
    <w:rsid w:val="00E27C1B"/>
    <w:rsid w:val="00E37FAB"/>
    <w:rsid w:val="00E66A8C"/>
    <w:rsid w:val="00E82B74"/>
    <w:rsid w:val="00E96A05"/>
    <w:rsid w:val="00E97A3A"/>
    <w:rsid w:val="00EA42C5"/>
    <w:rsid w:val="00F0579D"/>
    <w:rsid w:val="00F067EB"/>
    <w:rsid w:val="00F105BD"/>
    <w:rsid w:val="00F20607"/>
    <w:rsid w:val="00F3717B"/>
    <w:rsid w:val="00F42266"/>
    <w:rsid w:val="00F45BF4"/>
    <w:rsid w:val="00F8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3A5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99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uiPriority w:val="59"/>
    <w:rsid w:val="003A5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semiHidden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3A5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99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uiPriority w:val="59"/>
    <w:rsid w:val="003A5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semiHidden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1BDC-9087-4082-AC05-B162A6FED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Райкуль Набиева</cp:lastModifiedBy>
  <cp:revision>11</cp:revision>
  <cp:lastPrinted>2023-11-16T10:00:00Z</cp:lastPrinted>
  <dcterms:created xsi:type="dcterms:W3CDTF">2023-11-15T10:52:00Z</dcterms:created>
  <dcterms:modified xsi:type="dcterms:W3CDTF">2023-11-21T10:17:00Z</dcterms:modified>
</cp:coreProperties>
</file>